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B12" w:rsidRDefault="00980B71">
      <w:pPr>
        <w:pStyle w:val="a3"/>
        <w:ind w:left="42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1862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862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B12" w:rsidRDefault="00165B12">
      <w:pPr>
        <w:pStyle w:val="a3"/>
        <w:spacing w:before="6"/>
        <w:rPr>
          <w:sz w:val="8"/>
        </w:rPr>
      </w:pPr>
    </w:p>
    <w:p w:rsidR="00165B12" w:rsidRDefault="00980B71">
      <w:pPr>
        <w:spacing w:before="90" w:line="249" w:lineRule="auto"/>
        <w:ind w:left="2869" w:right="3491"/>
        <w:jc w:val="center"/>
        <w:rPr>
          <w:sz w:val="23"/>
        </w:rPr>
      </w:pPr>
      <w:r>
        <w:rPr>
          <w:color w:val="1C1C1C"/>
          <w:w w:val="105"/>
          <w:sz w:val="23"/>
        </w:rPr>
        <w:t>Городской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округ</w:t>
      </w:r>
      <w:r>
        <w:rPr>
          <w:color w:val="1C1C1C"/>
          <w:spacing w:val="-1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Ханты-Мансийск Ханты-Мансийского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 xml:space="preserve">автономного </w:t>
      </w:r>
      <w:r>
        <w:rPr>
          <w:color w:val="1C1C1C"/>
          <w:spacing w:val="-2"/>
          <w:w w:val="105"/>
          <w:sz w:val="23"/>
        </w:rPr>
        <w:t>округа-Югры</w:t>
      </w:r>
    </w:p>
    <w:p w:rsidR="00165B12" w:rsidRDefault="00980B71">
      <w:pPr>
        <w:spacing w:before="16"/>
        <w:ind w:left="1038" w:right="1687"/>
        <w:jc w:val="center"/>
        <w:rPr>
          <w:b/>
          <w:sz w:val="23"/>
        </w:rPr>
      </w:pPr>
      <w:r>
        <w:rPr>
          <w:b/>
          <w:color w:val="1C1C1C"/>
          <w:sz w:val="23"/>
        </w:rPr>
        <w:t>Муниципальное</w:t>
      </w:r>
      <w:r>
        <w:rPr>
          <w:b/>
          <w:color w:val="1C1C1C"/>
          <w:spacing w:val="63"/>
          <w:sz w:val="23"/>
        </w:rPr>
        <w:t xml:space="preserve"> </w:t>
      </w:r>
      <w:r>
        <w:rPr>
          <w:b/>
          <w:color w:val="1C1C1C"/>
          <w:sz w:val="23"/>
        </w:rPr>
        <w:t>бюджетное</w:t>
      </w:r>
      <w:r>
        <w:rPr>
          <w:b/>
          <w:color w:val="1C1C1C"/>
          <w:spacing w:val="46"/>
          <w:sz w:val="23"/>
        </w:rPr>
        <w:t xml:space="preserve"> </w:t>
      </w:r>
      <w:r>
        <w:rPr>
          <w:b/>
          <w:color w:val="1C1C1C"/>
          <w:spacing w:val="-2"/>
          <w:sz w:val="23"/>
        </w:rPr>
        <w:t>учреждение</w:t>
      </w:r>
    </w:p>
    <w:p w:rsidR="00165B12" w:rsidRDefault="00980B71">
      <w:pPr>
        <w:spacing w:before="14" w:line="264" w:lineRule="exact"/>
        <w:ind w:left="1038" w:right="1677"/>
        <w:jc w:val="center"/>
        <w:rPr>
          <w:b/>
          <w:sz w:val="23"/>
        </w:rPr>
      </w:pPr>
      <w:r>
        <w:rPr>
          <w:b/>
          <w:color w:val="1C1C1C"/>
          <w:spacing w:val="-2"/>
          <w:w w:val="105"/>
          <w:sz w:val="23"/>
        </w:rPr>
        <w:t>«НАУЧНО-БИБЛИОТЕЧНЫЙ</w:t>
      </w:r>
      <w:r>
        <w:rPr>
          <w:b/>
          <w:color w:val="1C1C1C"/>
          <w:spacing w:val="3"/>
          <w:w w:val="105"/>
          <w:sz w:val="23"/>
        </w:rPr>
        <w:t xml:space="preserve"> </w:t>
      </w:r>
      <w:r>
        <w:rPr>
          <w:b/>
          <w:color w:val="1C1C1C"/>
          <w:spacing w:val="-2"/>
          <w:w w:val="105"/>
          <w:sz w:val="23"/>
        </w:rPr>
        <w:t>ЦЕНТР»</w:t>
      </w:r>
    </w:p>
    <w:p w:rsidR="00165B12" w:rsidRDefault="00980B71">
      <w:pPr>
        <w:pStyle w:val="a3"/>
        <w:spacing w:line="251" w:lineRule="exact"/>
        <w:ind w:left="692" w:right="1300"/>
        <w:jc w:val="center"/>
      </w:pPr>
      <w:r>
        <w:rPr>
          <w:color w:val="2A2A2A"/>
        </w:rPr>
        <w:t>ул.</w:t>
      </w:r>
      <w:r>
        <w:rPr>
          <w:color w:val="2A2A2A"/>
          <w:spacing w:val="1"/>
        </w:rPr>
        <w:t xml:space="preserve"> </w:t>
      </w:r>
      <w:proofErr w:type="spellStart"/>
      <w:r>
        <w:rPr>
          <w:color w:val="1C1C1C"/>
        </w:rPr>
        <w:t>Краснопартизанская</w:t>
      </w:r>
      <w:proofErr w:type="spellEnd"/>
      <w:r>
        <w:rPr>
          <w:color w:val="1C1C1C"/>
        </w:rPr>
        <w:t>,</w:t>
      </w:r>
      <w:r>
        <w:rPr>
          <w:color w:val="1C1C1C"/>
          <w:spacing w:val="-10"/>
        </w:rPr>
        <w:t xml:space="preserve"> </w:t>
      </w:r>
      <w:r>
        <w:rPr>
          <w:color w:val="2A2A2A"/>
        </w:rPr>
        <w:t>здание</w:t>
      </w:r>
      <w:r>
        <w:rPr>
          <w:color w:val="2A2A2A"/>
          <w:spacing w:val="12"/>
        </w:rPr>
        <w:t xml:space="preserve"> </w:t>
      </w:r>
      <w:r>
        <w:rPr>
          <w:color w:val="1C1C1C"/>
        </w:rPr>
        <w:t>2,</w:t>
      </w:r>
      <w:r>
        <w:rPr>
          <w:color w:val="1C1C1C"/>
          <w:spacing w:val="4"/>
        </w:rPr>
        <w:t xml:space="preserve"> </w:t>
      </w:r>
      <w:r>
        <w:rPr>
          <w:color w:val="2A2A2A"/>
        </w:rPr>
        <w:t>г.</w:t>
      </w:r>
      <w:r>
        <w:rPr>
          <w:color w:val="2A2A2A"/>
          <w:spacing w:val="-5"/>
        </w:rPr>
        <w:t xml:space="preserve"> </w:t>
      </w:r>
      <w:r>
        <w:rPr>
          <w:color w:val="1C1C1C"/>
        </w:rPr>
        <w:t>Ханты-</w:t>
      </w:r>
      <w:r>
        <w:rPr>
          <w:color w:val="1C1C1C"/>
          <w:spacing w:val="-2"/>
        </w:rPr>
        <w:t>Мансийск,</w:t>
      </w:r>
    </w:p>
    <w:p w:rsidR="00165B12" w:rsidRDefault="00980B71">
      <w:pPr>
        <w:pStyle w:val="a3"/>
        <w:ind w:left="692" w:right="1317"/>
        <w:jc w:val="center"/>
      </w:pPr>
      <w:r>
        <w:rPr>
          <w:color w:val="1C1C1C"/>
        </w:rPr>
        <w:t>Ханты-Мансийский</w:t>
      </w:r>
      <w:r>
        <w:rPr>
          <w:color w:val="1C1C1C"/>
          <w:spacing w:val="-16"/>
        </w:rPr>
        <w:t xml:space="preserve"> </w:t>
      </w:r>
      <w:r>
        <w:rPr>
          <w:color w:val="1C1C1C"/>
        </w:rPr>
        <w:t>автономный округ</w:t>
      </w:r>
      <w:r>
        <w:rPr>
          <w:color w:val="1C1C1C"/>
          <w:spacing w:val="-13"/>
        </w:rPr>
        <w:t xml:space="preserve"> </w:t>
      </w:r>
      <w:r>
        <w:rPr>
          <w:color w:val="1C1C1C"/>
        </w:rPr>
        <w:t>-</w:t>
      </w:r>
      <w:r>
        <w:rPr>
          <w:color w:val="1C1C1C"/>
          <w:spacing w:val="35"/>
        </w:rPr>
        <w:t xml:space="preserve"> </w:t>
      </w:r>
      <w:r>
        <w:rPr>
          <w:color w:val="1C1C1C"/>
        </w:rPr>
        <w:t>Югра, Тюменская область, Россия, 628001, тел: 8(3467)36-25-03, E-</w:t>
      </w:r>
      <w:proofErr w:type="spellStart"/>
      <w:r>
        <w:rPr>
          <w:color w:val="1C1C1C"/>
        </w:rPr>
        <w:t>mail</w:t>
      </w:r>
      <w:proofErr w:type="spellEnd"/>
      <w:r>
        <w:rPr>
          <w:color w:val="1C1C1C"/>
        </w:rPr>
        <w:t xml:space="preserve">: </w:t>
      </w:r>
      <w:hyperlink r:id="rId5">
        <w:r>
          <w:rPr>
            <w:color w:val="1C1C1C"/>
          </w:rPr>
          <w:t>office@libhm.ru,</w:t>
        </w:r>
      </w:hyperlink>
      <w:r>
        <w:rPr>
          <w:color w:val="1C1C1C"/>
        </w:rPr>
        <w:t xml:space="preserve"> https://libhm.ru/</w:t>
      </w:r>
    </w:p>
    <w:p w:rsidR="00165B12" w:rsidRDefault="00980B71">
      <w:pPr>
        <w:pStyle w:val="a3"/>
        <w:spacing w:before="2"/>
        <w:ind w:left="1038" w:right="1972"/>
        <w:jc w:val="center"/>
      </w:pPr>
      <w:r>
        <w:rPr>
          <w:color w:val="1C1C1C"/>
        </w:rPr>
        <w:t>ОКПО</w:t>
      </w:r>
      <w:r>
        <w:rPr>
          <w:color w:val="1C1C1C"/>
          <w:spacing w:val="3"/>
        </w:rPr>
        <w:t xml:space="preserve"> </w:t>
      </w:r>
      <w:r>
        <w:rPr>
          <w:color w:val="1C1C1C"/>
        </w:rPr>
        <w:t>59639594.</w:t>
      </w:r>
      <w:r>
        <w:rPr>
          <w:color w:val="1C1C1C"/>
          <w:spacing w:val="12"/>
        </w:rPr>
        <w:t xml:space="preserve"> </w:t>
      </w:r>
      <w:r>
        <w:rPr>
          <w:color w:val="1C1C1C"/>
        </w:rPr>
        <w:t>ОГРН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1028600514480,</w:t>
      </w:r>
      <w:r>
        <w:rPr>
          <w:color w:val="1C1C1C"/>
          <w:spacing w:val="9"/>
        </w:rPr>
        <w:t xml:space="preserve"> </w:t>
      </w:r>
      <w:r>
        <w:rPr>
          <w:color w:val="2A2A2A"/>
        </w:rPr>
        <w:t>ИНН</w:t>
      </w:r>
      <w:r>
        <w:rPr>
          <w:color w:val="2A2A2A"/>
          <w:spacing w:val="-6"/>
        </w:rPr>
        <w:t xml:space="preserve"> </w:t>
      </w:r>
      <w:r>
        <w:rPr>
          <w:color w:val="1C1C1C"/>
          <w:spacing w:val="-2"/>
        </w:rPr>
        <w:t>8601019321КIП1860101001</w:t>
      </w:r>
    </w:p>
    <w:p w:rsidR="00165B12" w:rsidRDefault="00980B71">
      <w:pPr>
        <w:pStyle w:val="a3"/>
        <w:spacing w:before="6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1050203</wp:posOffset>
                </wp:positionH>
                <wp:positionV relativeFrom="paragraph">
                  <wp:posOffset>165339</wp:posOffset>
                </wp:positionV>
                <wp:extent cx="58864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6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6450">
                              <a:moveTo>
                                <a:pt x="0" y="0"/>
                              </a:moveTo>
                              <a:lnTo>
                                <a:pt x="588602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49873" id="Graphic 2" o:spid="_x0000_s1026" style="position:absolute;margin-left:82.7pt;margin-top:13pt;width:463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6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" path="m,l5886022,e" filled="f" strokeweight=".1695mm">
                <v:path arrowok="t"/>
                <w10:wrap type="topAndBottom" anchorx="page"/>
              </v:shape>
            </w:pict>
          </mc:Fallback>
        </mc:AlternateContent>
      </w:r>
    </w:p>
    <w:p w:rsidR="00165B12" w:rsidRDefault="00165B12">
      <w:pPr>
        <w:pStyle w:val="a3"/>
        <w:rPr>
          <w:sz w:val="24"/>
        </w:rPr>
      </w:pPr>
    </w:p>
    <w:p w:rsidR="00165B12" w:rsidRDefault="00165B12">
      <w:pPr>
        <w:pStyle w:val="a3"/>
        <w:rPr>
          <w:sz w:val="24"/>
        </w:rPr>
      </w:pPr>
    </w:p>
    <w:p w:rsidR="00165B12" w:rsidRDefault="00165B12">
      <w:pPr>
        <w:pStyle w:val="a3"/>
        <w:rPr>
          <w:sz w:val="24"/>
        </w:rPr>
      </w:pPr>
    </w:p>
    <w:p w:rsidR="00165B12" w:rsidRDefault="00165B12">
      <w:pPr>
        <w:pStyle w:val="a3"/>
        <w:rPr>
          <w:sz w:val="24"/>
        </w:rPr>
      </w:pPr>
    </w:p>
    <w:p w:rsidR="00165B12" w:rsidRDefault="00980B71">
      <w:pPr>
        <w:spacing w:before="210" w:line="312" w:lineRule="auto"/>
        <w:ind w:left="346" w:firstLine="805"/>
        <w:rPr>
          <w:sz w:val="25"/>
        </w:rPr>
      </w:pPr>
      <w:r>
        <w:rPr>
          <w:color w:val="1C1C1C"/>
          <w:w w:val="105"/>
          <w:sz w:val="25"/>
        </w:rPr>
        <w:t>Информация</w:t>
      </w:r>
      <w:r>
        <w:rPr>
          <w:color w:val="1C1C1C"/>
          <w:spacing w:val="35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о рассчитываемой</w:t>
      </w:r>
      <w:r>
        <w:rPr>
          <w:color w:val="1C1C1C"/>
          <w:spacing w:val="-9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за календарный</w:t>
      </w:r>
      <w:r>
        <w:rPr>
          <w:color w:val="1C1C1C"/>
          <w:spacing w:val="35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год среднемесячной заработной</w:t>
      </w:r>
      <w:r>
        <w:rPr>
          <w:color w:val="1C1C1C"/>
          <w:spacing w:val="-1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плате</w:t>
      </w:r>
      <w:r>
        <w:rPr>
          <w:color w:val="1C1C1C"/>
          <w:spacing w:val="-17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руководителя,</w:t>
      </w:r>
      <w:r>
        <w:rPr>
          <w:color w:val="1C1C1C"/>
          <w:spacing w:val="-4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его</w:t>
      </w:r>
      <w:r>
        <w:rPr>
          <w:color w:val="1C1C1C"/>
          <w:spacing w:val="-16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заместителя и</w:t>
      </w:r>
      <w:r>
        <w:rPr>
          <w:color w:val="1C1C1C"/>
          <w:spacing w:val="-17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главного</w:t>
      </w:r>
      <w:r>
        <w:rPr>
          <w:color w:val="1C1C1C"/>
          <w:spacing w:val="-9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бухгалтера</w:t>
      </w:r>
      <w:r>
        <w:rPr>
          <w:color w:val="1C1C1C"/>
          <w:spacing w:val="-3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за</w:t>
      </w:r>
      <w:r>
        <w:rPr>
          <w:color w:val="1C1C1C"/>
          <w:spacing w:val="-17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2025</w:t>
      </w:r>
      <w:r>
        <w:rPr>
          <w:color w:val="1C1C1C"/>
          <w:spacing w:val="-11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год</w:t>
      </w:r>
    </w:p>
    <w:p w:rsidR="00165B12" w:rsidRDefault="00165B12">
      <w:pPr>
        <w:pStyle w:val="a3"/>
        <w:spacing w:before="1"/>
        <w:rPr>
          <w:sz w:val="2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9"/>
        <w:gridCol w:w="4240"/>
        <w:gridCol w:w="1899"/>
        <w:gridCol w:w="2687"/>
      </w:tblGrid>
      <w:tr w:rsidR="00165B12">
        <w:trPr>
          <w:trHeight w:val="1210"/>
        </w:trPr>
        <w:tc>
          <w:tcPr>
            <w:tcW w:w="899" w:type="dxa"/>
          </w:tcPr>
          <w:p w:rsidR="00165B12" w:rsidRDefault="00165B12">
            <w:pPr>
              <w:pStyle w:val="TableParagraph"/>
              <w:spacing w:before="1"/>
              <w:jc w:val="left"/>
              <w:rPr>
                <w:sz w:val="26"/>
              </w:rPr>
            </w:pPr>
          </w:p>
          <w:p w:rsidR="00165B12" w:rsidRDefault="00980B71">
            <w:pPr>
              <w:pStyle w:val="TableParagraph"/>
              <w:spacing w:before="0" w:line="249" w:lineRule="auto"/>
              <w:ind w:left="272" w:right="226" w:firstLine="52"/>
              <w:jc w:val="left"/>
              <w:rPr>
                <w:sz w:val="27"/>
              </w:rPr>
            </w:pPr>
            <w:r>
              <w:rPr>
                <w:color w:val="1C1C1C"/>
                <w:spacing w:val="-10"/>
                <w:w w:val="105"/>
                <w:sz w:val="27"/>
              </w:rPr>
              <w:t xml:space="preserve">№ </w:t>
            </w:r>
            <w:r>
              <w:rPr>
                <w:color w:val="1C1C1C"/>
                <w:spacing w:val="-4"/>
                <w:w w:val="105"/>
                <w:sz w:val="27"/>
              </w:rPr>
              <w:t>п/п</w:t>
            </w:r>
          </w:p>
        </w:tc>
        <w:tc>
          <w:tcPr>
            <w:tcW w:w="4240" w:type="dxa"/>
          </w:tcPr>
          <w:p w:rsidR="00165B12" w:rsidRDefault="00980B71">
            <w:pPr>
              <w:pStyle w:val="TableParagraph"/>
              <w:spacing w:before="141" w:line="249" w:lineRule="auto"/>
              <w:ind w:left="299" w:right="291"/>
              <w:rPr>
                <w:sz w:val="27"/>
              </w:rPr>
            </w:pPr>
            <w:r>
              <w:rPr>
                <w:color w:val="1C1C1C"/>
                <w:spacing w:val="-2"/>
                <w:w w:val="105"/>
                <w:sz w:val="27"/>
              </w:rPr>
              <w:t>Должность</w:t>
            </w:r>
            <w:r>
              <w:rPr>
                <w:color w:val="1C1C1C"/>
                <w:spacing w:val="-16"/>
                <w:w w:val="105"/>
                <w:sz w:val="27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7"/>
              </w:rPr>
              <w:t>лица,</w:t>
            </w:r>
            <w:r>
              <w:rPr>
                <w:color w:val="1C1C1C"/>
                <w:spacing w:val="-12"/>
                <w:w w:val="105"/>
                <w:sz w:val="27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7"/>
              </w:rPr>
              <w:t>в</w:t>
            </w:r>
            <w:r>
              <w:rPr>
                <w:color w:val="1C1C1C"/>
                <w:spacing w:val="-16"/>
                <w:w w:val="105"/>
                <w:sz w:val="27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7"/>
              </w:rPr>
              <w:t xml:space="preserve">отношении </w:t>
            </w:r>
            <w:r>
              <w:rPr>
                <w:color w:val="1C1C1C"/>
                <w:w w:val="105"/>
                <w:sz w:val="27"/>
              </w:rPr>
              <w:t xml:space="preserve">которого </w:t>
            </w:r>
            <w:r>
              <w:rPr>
                <w:color w:val="2A2A2A"/>
                <w:w w:val="105"/>
                <w:sz w:val="27"/>
              </w:rPr>
              <w:t xml:space="preserve">предоставляются </w:t>
            </w:r>
            <w:r>
              <w:rPr>
                <w:color w:val="1C1C1C"/>
                <w:spacing w:val="-2"/>
                <w:w w:val="105"/>
                <w:sz w:val="27"/>
              </w:rPr>
              <w:t>сведения</w:t>
            </w:r>
          </w:p>
        </w:tc>
        <w:tc>
          <w:tcPr>
            <w:tcW w:w="1899" w:type="dxa"/>
          </w:tcPr>
          <w:p w:rsidR="00165B12" w:rsidRDefault="00165B12">
            <w:pPr>
              <w:pStyle w:val="TableParagraph"/>
              <w:spacing w:before="8"/>
              <w:jc w:val="left"/>
              <w:rPr>
                <w:sz w:val="40"/>
              </w:rPr>
            </w:pPr>
          </w:p>
          <w:p w:rsidR="00165B12" w:rsidRDefault="00980B71">
            <w:pPr>
              <w:pStyle w:val="TableParagraph"/>
              <w:spacing w:before="0"/>
              <w:ind w:left="200" w:right="191"/>
              <w:rPr>
                <w:sz w:val="27"/>
              </w:rPr>
            </w:pPr>
            <w:r>
              <w:rPr>
                <w:color w:val="1C1C1C"/>
                <w:spacing w:val="-2"/>
                <w:sz w:val="27"/>
              </w:rPr>
              <w:t>Численность</w:t>
            </w:r>
          </w:p>
        </w:tc>
        <w:tc>
          <w:tcPr>
            <w:tcW w:w="2687" w:type="dxa"/>
          </w:tcPr>
          <w:p w:rsidR="00165B12" w:rsidRDefault="00165B12">
            <w:pPr>
              <w:pStyle w:val="TableParagraph"/>
              <w:spacing w:before="8"/>
              <w:jc w:val="left"/>
              <w:rPr>
                <w:sz w:val="25"/>
              </w:rPr>
            </w:pPr>
          </w:p>
          <w:p w:rsidR="00165B12" w:rsidRDefault="00980B71">
            <w:pPr>
              <w:pStyle w:val="TableParagraph"/>
              <w:spacing w:before="0" w:line="252" w:lineRule="auto"/>
              <w:ind w:left="328" w:firstLine="36"/>
              <w:jc w:val="left"/>
              <w:rPr>
                <w:sz w:val="27"/>
              </w:rPr>
            </w:pPr>
            <w:r>
              <w:rPr>
                <w:color w:val="1C1C1C"/>
                <w:spacing w:val="-2"/>
                <w:w w:val="105"/>
                <w:sz w:val="27"/>
              </w:rPr>
              <w:t>Среднемесячная заработная</w:t>
            </w:r>
            <w:r>
              <w:rPr>
                <w:color w:val="1C1C1C"/>
                <w:spacing w:val="3"/>
                <w:w w:val="105"/>
                <w:sz w:val="27"/>
              </w:rPr>
              <w:t xml:space="preserve"> </w:t>
            </w:r>
            <w:r>
              <w:rPr>
                <w:color w:val="1C1C1C"/>
                <w:spacing w:val="-4"/>
                <w:w w:val="105"/>
                <w:sz w:val="27"/>
              </w:rPr>
              <w:t>плата</w:t>
            </w:r>
          </w:p>
        </w:tc>
      </w:tr>
      <w:tr w:rsidR="00165B12">
        <w:trPr>
          <w:trHeight w:val="374"/>
        </w:trPr>
        <w:tc>
          <w:tcPr>
            <w:tcW w:w="899" w:type="dxa"/>
          </w:tcPr>
          <w:p w:rsidR="00165B12" w:rsidRDefault="00980B71">
            <w:pPr>
              <w:pStyle w:val="TableParagraph"/>
              <w:spacing w:before="26"/>
              <w:ind w:left="24"/>
              <w:rPr>
                <w:b/>
                <w:sz w:val="28"/>
              </w:rPr>
            </w:pPr>
            <w:r>
              <w:rPr>
                <w:b/>
                <w:color w:val="1C1C1C"/>
                <w:w w:val="75"/>
                <w:sz w:val="28"/>
              </w:rPr>
              <w:t>1</w:t>
            </w:r>
          </w:p>
        </w:tc>
        <w:tc>
          <w:tcPr>
            <w:tcW w:w="4240" w:type="dxa"/>
          </w:tcPr>
          <w:p w:rsidR="00165B12" w:rsidRDefault="00980B71">
            <w:pPr>
              <w:pStyle w:val="TableParagraph"/>
              <w:spacing w:before="45" w:line="309" w:lineRule="exact"/>
              <w:ind w:left="115"/>
              <w:jc w:val="left"/>
              <w:rPr>
                <w:sz w:val="27"/>
              </w:rPr>
            </w:pPr>
            <w:r>
              <w:rPr>
                <w:color w:val="1C1C1C"/>
                <w:spacing w:val="-2"/>
                <w:w w:val="105"/>
                <w:sz w:val="27"/>
              </w:rPr>
              <w:t>Руководитель</w:t>
            </w:r>
          </w:p>
        </w:tc>
        <w:tc>
          <w:tcPr>
            <w:tcW w:w="1899" w:type="dxa"/>
          </w:tcPr>
          <w:p w:rsidR="00165B12" w:rsidRDefault="00980B71">
            <w:pPr>
              <w:pStyle w:val="TableParagraph"/>
              <w:spacing w:line="313" w:lineRule="exact"/>
              <w:ind w:left="31"/>
              <w:rPr>
                <w:b/>
                <w:sz w:val="28"/>
              </w:rPr>
            </w:pPr>
            <w:r>
              <w:rPr>
                <w:b/>
                <w:color w:val="2A2A2A"/>
                <w:w w:val="79"/>
                <w:sz w:val="28"/>
              </w:rPr>
              <w:t>1</w:t>
            </w:r>
          </w:p>
        </w:tc>
        <w:tc>
          <w:tcPr>
            <w:tcW w:w="2687" w:type="dxa"/>
          </w:tcPr>
          <w:p w:rsidR="00165B12" w:rsidRDefault="00980B71">
            <w:pPr>
              <w:pStyle w:val="TableParagraph"/>
              <w:ind w:left="696" w:right="673"/>
              <w:rPr>
                <w:sz w:val="27"/>
              </w:rPr>
            </w:pPr>
            <w:r>
              <w:rPr>
                <w:color w:val="1C1C1C"/>
                <w:w w:val="105"/>
                <w:sz w:val="27"/>
              </w:rPr>
              <w:t>316</w:t>
            </w:r>
            <w:r>
              <w:rPr>
                <w:color w:val="1C1C1C"/>
                <w:spacing w:val="3"/>
                <w:w w:val="105"/>
                <w:sz w:val="27"/>
              </w:rPr>
              <w:t xml:space="preserve"> </w:t>
            </w:r>
            <w:r>
              <w:rPr>
                <w:color w:val="050505"/>
                <w:spacing w:val="-2"/>
                <w:w w:val="105"/>
                <w:sz w:val="27"/>
              </w:rPr>
              <w:t>796,90</w:t>
            </w:r>
          </w:p>
        </w:tc>
      </w:tr>
      <w:tr w:rsidR="00165B12">
        <w:trPr>
          <w:trHeight w:val="379"/>
        </w:trPr>
        <w:tc>
          <w:tcPr>
            <w:tcW w:w="899" w:type="dxa"/>
          </w:tcPr>
          <w:p w:rsidR="00165B12" w:rsidRDefault="00980B71">
            <w:pPr>
              <w:pStyle w:val="TableParagraph"/>
              <w:spacing w:before="36"/>
              <w:ind w:left="33"/>
              <w:rPr>
                <w:sz w:val="27"/>
              </w:rPr>
            </w:pPr>
            <w:r>
              <w:rPr>
                <w:color w:val="1C1C1C"/>
                <w:w w:val="108"/>
                <w:sz w:val="27"/>
              </w:rPr>
              <w:t>2</w:t>
            </w:r>
          </w:p>
        </w:tc>
        <w:tc>
          <w:tcPr>
            <w:tcW w:w="4240" w:type="dxa"/>
          </w:tcPr>
          <w:p w:rsidR="00165B12" w:rsidRDefault="00980B71">
            <w:pPr>
              <w:pStyle w:val="TableParagraph"/>
              <w:spacing w:before="50" w:line="309" w:lineRule="exact"/>
              <w:ind w:left="123"/>
              <w:jc w:val="left"/>
              <w:rPr>
                <w:sz w:val="27"/>
              </w:rPr>
            </w:pPr>
            <w:r>
              <w:rPr>
                <w:color w:val="1C1C1C"/>
                <w:sz w:val="27"/>
              </w:rPr>
              <w:t>Заместитель</w:t>
            </w:r>
            <w:r>
              <w:rPr>
                <w:color w:val="1C1C1C"/>
                <w:spacing w:val="46"/>
                <w:sz w:val="27"/>
              </w:rPr>
              <w:t xml:space="preserve"> </w:t>
            </w:r>
            <w:r>
              <w:rPr>
                <w:color w:val="1C1C1C"/>
                <w:spacing w:val="-2"/>
                <w:sz w:val="27"/>
              </w:rPr>
              <w:t>руководителя</w:t>
            </w:r>
          </w:p>
        </w:tc>
        <w:tc>
          <w:tcPr>
            <w:tcW w:w="1899" w:type="dxa"/>
          </w:tcPr>
          <w:p w:rsidR="00165B12" w:rsidRDefault="00980B71">
            <w:pPr>
              <w:pStyle w:val="TableParagraph"/>
              <w:spacing w:before="50" w:line="309" w:lineRule="exact"/>
              <w:ind w:left="49"/>
              <w:rPr>
                <w:sz w:val="27"/>
              </w:rPr>
            </w:pPr>
            <w:r>
              <w:rPr>
                <w:color w:val="1C1C1C"/>
                <w:w w:val="107"/>
                <w:sz w:val="27"/>
              </w:rPr>
              <w:t>1</w:t>
            </w:r>
          </w:p>
        </w:tc>
        <w:tc>
          <w:tcPr>
            <w:tcW w:w="2687" w:type="dxa"/>
          </w:tcPr>
          <w:p w:rsidR="00165B12" w:rsidRDefault="00980B71">
            <w:pPr>
              <w:pStyle w:val="TableParagraph"/>
              <w:ind w:left="696" w:right="669"/>
              <w:rPr>
                <w:sz w:val="27"/>
              </w:rPr>
            </w:pPr>
            <w:r>
              <w:rPr>
                <w:color w:val="1C1C1C"/>
                <w:w w:val="105"/>
                <w:sz w:val="27"/>
              </w:rPr>
              <w:t xml:space="preserve">257 </w:t>
            </w:r>
            <w:r>
              <w:rPr>
                <w:color w:val="1C1C1C"/>
                <w:spacing w:val="-2"/>
                <w:w w:val="105"/>
                <w:sz w:val="27"/>
              </w:rPr>
              <w:t>521,40</w:t>
            </w:r>
          </w:p>
        </w:tc>
      </w:tr>
      <w:tr w:rsidR="00165B12">
        <w:trPr>
          <w:trHeight w:val="374"/>
        </w:trPr>
        <w:tc>
          <w:tcPr>
            <w:tcW w:w="899" w:type="dxa"/>
          </w:tcPr>
          <w:p w:rsidR="00165B12" w:rsidRDefault="00980B71">
            <w:pPr>
              <w:pStyle w:val="TableParagraph"/>
              <w:spacing w:before="36"/>
              <w:ind w:left="30"/>
              <w:rPr>
                <w:sz w:val="27"/>
              </w:rPr>
            </w:pPr>
            <w:r>
              <w:rPr>
                <w:color w:val="1C1C1C"/>
                <w:w w:val="106"/>
                <w:sz w:val="27"/>
              </w:rPr>
              <w:t>3</w:t>
            </w:r>
          </w:p>
        </w:tc>
        <w:tc>
          <w:tcPr>
            <w:tcW w:w="4240" w:type="dxa"/>
          </w:tcPr>
          <w:p w:rsidR="00165B12" w:rsidRDefault="00980B71">
            <w:pPr>
              <w:pStyle w:val="TableParagraph"/>
              <w:spacing w:before="45" w:line="309" w:lineRule="exact"/>
              <w:ind w:left="114"/>
              <w:jc w:val="left"/>
              <w:rPr>
                <w:sz w:val="27"/>
              </w:rPr>
            </w:pPr>
            <w:r>
              <w:rPr>
                <w:color w:val="1C1C1C"/>
                <w:w w:val="105"/>
                <w:sz w:val="27"/>
              </w:rPr>
              <w:t>Главный</w:t>
            </w:r>
            <w:r>
              <w:rPr>
                <w:color w:val="1C1C1C"/>
                <w:spacing w:val="-14"/>
                <w:w w:val="105"/>
                <w:sz w:val="27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7"/>
              </w:rPr>
              <w:t>бухгалтер</w:t>
            </w:r>
          </w:p>
        </w:tc>
        <w:tc>
          <w:tcPr>
            <w:tcW w:w="1899" w:type="dxa"/>
          </w:tcPr>
          <w:p w:rsidR="00165B12" w:rsidRDefault="00980B71">
            <w:pPr>
              <w:pStyle w:val="TableParagraph"/>
              <w:spacing w:line="313" w:lineRule="exact"/>
              <w:ind w:left="35"/>
              <w:rPr>
                <w:b/>
                <w:sz w:val="28"/>
              </w:rPr>
            </w:pPr>
            <w:r>
              <w:rPr>
                <w:b/>
                <w:color w:val="1C1C1C"/>
                <w:w w:val="75"/>
                <w:sz w:val="28"/>
              </w:rPr>
              <w:t>1</w:t>
            </w:r>
          </w:p>
        </w:tc>
        <w:tc>
          <w:tcPr>
            <w:tcW w:w="2687" w:type="dxa"/>
          </w:tcPr>
          <w:p w:rsidR="00165B12" w:rsidRDefault="00980B71">
            <w:pPr>
              <w:pStyle w:val="TableParagraph"/>
              <w:ind w:left="696" w:right="673"/>
              <w:rPr>
                <w:sz w:val="27"/>
              </w:rPr>
            </w:pPr>
            <w:r>
              <w:rPr>
                <w:color w:val="1C1C1C"/>
                <w:w w:val="105"/>
                <w:sz w:val="27"/>
              </w:rPr>
              <w:t>215</w:t>
            </w:r>
            <w:r>
              <w:rPr>
                <w:color w:val="1C1C1C"/>
                <w:spacing w:val="3"/>
                <w:w w:val="105"/>
                <w:sz w:val="27"/>
              </w:rPr>
              <w:t xml:space="preserve"> </w:t>
            </w:r>
            <w:r>
              <w:rPr>
                <w:color w:val="050505"/>
                <w:spacing w:val="-2"/>
                <w:w w:val="105"/>
                <w:sz w:val="27"/>
              </w:rPr>
              <w:t>753,83</w:t>
            </w:r>
          </w:p>
        </w:tc>
      </w:tr>
    </w:tbl>
    <w:p w:rsidR="00165B12" w:rsidRDefault="00165B12">
      <w:pPr>
        <w:pStyle w:val="a3"/>
        <w:rPr>
          <w:sz w:val="28"/>
        </w:rPr>
      </w:pPr>
    </w:p>
    <w:p w:rsidR="00165B12" w:rsidRDefault="00165B12">
      <w:pPr>
        <w:pStyle w:val="a3"/>
        <w:rPr>
          <w:sz w:val="28"/>
        </w:rPr>
      </w:pPr>
    </w:p>
    <w:p w:rsidR="00165B12" w:rsidRDefault="00165B12">
      <w:pPr>
        <w:pStyle w:val="a3"/>
        <w:rPr>
          <w:sz w:val="28"/>
        </w:rPr>
      </w:pPr>
    </w:p>
    <w:p w:rsidR="00165B12" w:rsidRDefault="00980B71">
      <w:pPr>
        <w:pStyle w:val="a4"/>
        <w:tabs>
          <w:tab w:val="left" w:pos="7948"/>
        </w:tabs>
      </w:pPr>
      <w:r>
        <w:rPr>
          <w:noProof/>
          <w:lang w:eastAsia="ru-RU"/>
        </w:rPr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3589655</wp:posOffset>
            </wp:positionH>
            <wp:positionV relativeFrom="paragraph">
              <wp:posOffset>14452</wp:posOffset>
            </wp:positionV>
            <wp:extent cx="1086838" cy="86661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6838" cy="866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spacing w:val="-2"/>
          <w:w w:val="105"/>
        </w:rPr>
        <w:t>Директор</w:t>
      </w:r>
      <w:r>
        <w:rPr>
          <w:color w:val="1C1C1C"/>
        </w:rPr>
        <w:tab/>
      </w:r>
      <w:proofErr w:type="spellStart"/>
      <w:r>
        <w:rPr>
          <w:color w:val="1C1C1C"/>
          <w:spacing w:val="-2"/>
          <w:w w:val="105"/>
        </w:rPr>
        <w:t>Л.А.Шкирта</w:t>
      </w:r>
      <w:proofErr w:type="spellEnd"/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rPr>
          <w:sz w:val="30"/>
        </w:rPr>
      </w:pPr>
    </w:p>
    <w:p w:rsidR="00165B12" w:rsidRDefault="00165B12">
      <w:pPr>
        <w:pStyle w:val="a3"/>
        <w:spacing w:before="9"/>
        <w:rPr>
          <w:sz w:val="30"/>
        </w:rPr>
      </w:pPr>
    </w:p>
    <w:p w:rsidR="00165B12" w:rsidRDefault="00980B71">
      <w:pPr>
        <w:ind w:left="123" w:right="6192" w:firstLine="6"/>
        <w:rPr>
          <w:sz w:val="15"/>
        </w:rPr>
      </w:pPr>
      <w:r>
        <w:rPr>
          <w:color w:val="2A2A2A"/>
          <w:sz w:val="15"/>
        </w:rPr>
        <w:t>Ис</w:t>
      </w:r>
      <w:r>
        <w:rPr>
          <w:color w:val="545454"/>
          <w:sz w:val="15"/>
        </w:rPr>
        <w:t>пол</w:t>
      </w:r>
      <w:r>
        <w:rPr>
          <w:color w:val="3B3B3B"/>
          <w:sz w:val="15"/>
        </w:rPr>
        <w:t>ните</w:t>
      </w:r>
      <w:r>
        <w:rPr>
          <w:color w:val="3B3B3B"/>
          <w:sz w:val="15"/>
        </w:rPr>
        <w:t xml:space="preserve">ль </w:t>
      </w:r>
      <w:r>
        <w:rPr>
          <w:color w:val="2A2A2A"/>
          <w:sz w:val="15"/>
        </w:rPr>
        <w:t>г</w:t>
      </w:r>
      <w:r>
        <w:rPr>
          <w:color w:val="545454"/>
          <w:sz w:val="15"/>
        </w:rPr>
        <w:t>лав</w:t>
      </w:r>
      <w:r>
        <w:rPr>
          <w:color w:val="3B3B3B"/>
          <w:sz w:val="15"/>
        </w:rPr>
        <w:t>ный б</w:t>
      </w:r>
      <w:r>
        <w:rPr>
          <w:color w:val="545454"/>
          <w:sz w:val="15"/>
        </w:rPr>
        <w:t>у</w:t>
      </w:r>
      <w:r>
        <w:rPr>
          <w:color w:val="3B3B3B"/>
          <w:sz w:val="15"/>
        </w:rPr>
        <w:t>х</w:t>
      </w:r>
      <w:r>
        <w:rPr>
          <w:color w:val="3B3B3B"/>
          <w:sz w:val="15"/>
        </w:rPr>
        <w:t xml:space="preserve">галтер </w:t>
      </w:r>
      <w:proofErr w:type="spellStart"/>
      <w:r>
        <w:rPr>
          <w:color w:val="2A2A2A"/>
          <w:sz w:val="15"/>
        </w:rPr>
        <w:t>Ти</w:t>
      </w:r>
      <w:r>
        <w:rPr>
          <w:color w:val="2A2A2A"/>
          <w:sz w:val="15"/>
        </w:rPr>
        <w:t>мигр</w:t>
      </w:r>
      <w:r>
        <w:rPr>
          <w:color w:val="2A2A2A"/>
          <w:sz w:val="15"/>
        </w:rPr>
        <w:t>алиева</w:t>
      </w:r>
      <w:proofErr w:type="spellEnd"/>
      <w:r>
        <w:rPr>
          <w:color w:val="2A2A2A"/>
          <w:sz w:val="15"/>
        </w:rPr>
        <w:t xml:space="preserve"> </w:t>
      </w:r>
      <w:r>
        <w:rPr>
          <w:color w:val="1C1C1C"/>
          <w:sz w:val="15"/>
        </w:rPr>
        <w:t>Е.А.</w:t>
      </w:r>
      <w:r>
        <w:rPr>
          <w:color w:val="1C1C1C"/>
          <w:spacing w:val="40"/>
          <w:sz w:val="15"/>
        </w:rPr>
        <w:t xml:space="preserve"> </w:t>
      </w:r>
      <w:r>
        <w:rPr>
          <w:color w:val="3B3B3B"/>
          <w:sz w:val="15"/>
        </w:rPr>
        <w:t>Тел</w:t>
      </w:r>
      <w:r>
        <w:rPr>
          <w:color w:val="696969"/>
          <w:sz w:val="15"/>
        </w:rPr>
        <w:t xml:space="preserve">. </w:t>
      </w:r>
      <w:bookmarkStart w:id="0" w:name="_GoBack"/>
      <w:bookmarkEnd w:id="0"/>
      <w:r>
        <w:rPr>
          <w:color w:val="696969"/>
          <w:sz w:val="15"/>
        </w:rPr>
        <w:t>8</w:t>
      </w:r>
      <w:r>
        <w:rPr>
          <w:rFonts w:ascii="Arial" w:hAnsi="Arial"/>
          <w:color w:val="3B3B3B"/>
          <w:sz w:val="15"/>
        </w:rPr>
        <w:t xml:space="preserve"> </w:t>
      </w:r>
      <w:r>
        <w:rPr>
          <w:color w:val="3B3B3B"/>
          <w:sz w:val="15"/>
        </w:rPr>
        <w:t xml:space="preserve">(3467) 362 </w:t>
      </w:r>
      <w:r>
        <w:rPr>
          <w:color w:val="2A2A2A"/>
          <w:sz w:val="15"/>
        </w:rPr>
        <w:t>50</w:t>
      </w:r>
      <w:r>
        <w:rPr>
          <w:color w:val="545454"/>
          <w:sz w:val="15"/>
        </w:rPr>
        <w:t xml:space="preserve">2 доб. </w:t>
      </w:r>
      <w:r>
        <w:rPr>
          <w:color w:val="1C1C1C"/>
          <w:sz w:val="15"/>
        </w:rPr>
        <w:t>1</w:t>
      </w:r>
    </w:p>
    <w:sectPr w:rsidR="00165B12">
      <w:type w:val="continuous"/>
      <w:pgSz w:w="11900" w:h="16830"/>
      <w:pgMar w:top="1540" w:right="40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5B12"/>
    <w:rsid w:val="00165B12"/>
    <w:rsid w:val="0098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CD1C-DF57-49AF-8441-84686E30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234"/>
      <w:ind w:left="538"/>
    </w:pPr>
    <w:rPr>
      <w:sz w:val="27"/>
      <w:szCs w:val="2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office@libh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2026-06-24T04:41:00Z</dcterms:created>
  <dcterms:modified xsi:type="dcterms:W3CDTF">2026-06-24T04:42:00Z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LastSaved">
    <vt:filetime>2026-05-15T00:00:00Z</vt:filetime>
  </property>
</Properties>
</file>